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0F9" w:rsidRDefault="009060F9"/>
    <w:p w:rsidR="002B3CE8" w:rsidRDefault="002B3CE8"/>
    <w:p w:rsidR="002B3CE8" w:rsidRDefault="002B3CE8"/>
    <w:tbl>
      <w:tblPr>
        <w:tblW w:w="9183" w:type="dxa"/>
        <w:tblInd w:w="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33"/>
        <w:gridCol w:w="3050"/>
      </w:tblGrid>
      <w:tr w:rsidR="002B3CE8" w:rsidRPr="00D4627B" w:rsidTr="001A5D53">
        <w:trPr>
          <w:trHeight w:val="841"/>
        </w:trPr>
        <w:tc>
          <w:tcPr>
            <w:tcW w:w="9183" w:type="dxa"/>
            <w:gridSpan w:val="2"/>
          </w:tcPr>
          <w:p w:rsidR="000348F9" w:rsidRPr="002646A4" w:rsidRDefault="002646A4" w:rsidP="000348F9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 w:rsidRPr="002646A4"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  <w:t>Entrevista a María del Refugio González Domínguez</w:t>
            </w:r>
            <w:r w:rsidRPr="002646A4">
              <w:rPr>
                <w:rFonts w:ascii="Bookman Old Style" w:hAnsi="Bookman Old Style"/>
              </w:rPr>
              <w:t xml:space="preserve"> </w:t>
            </w:r>
          </w:p>
        </w:tc>
      </w:tr>
      <w:tr w:rsidR="002B3CE8" w:rsidRPr="00D4627B" w:rsidTr="001A5D53">
        <w:trPr>
          <w:trHeight w:val="1314"/>
        </w:trPr>
        <w:tc>
          <w:tcPr>
            <w:tcW w:w="6135" w:type="dxa"/>
          </w:tcPr>
          <w:p w:rsidR="002646A4" w:rsidRPr="002646A4" w:rsidRDefault="002646A4" w:rsidP="000348F9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</w:rPr>
            </w:pPr>
            <w:r w:rsidRPr="002646A4">
              <w:rPr>
                <w:rFonts w:ascii="Bookman Old Style" w:hAnsi="Bookman Old Style" w:cs="BookmanOldStyle-Bold"/>
                <w:b/>
                <w:bCs/>
                <w:color w:val="753A10"/>
              </w:rPr>
              <w:t>María del Refugio González Domínguez</w:t>
            </w:r>
            <w:r w:rsidRPr="002646A4">
              <w:rPr>
                <w:rFonts w:ascii="Bookman Old Style" w:hAnsi="Bookman Old Style"/>
              </w:rPr>
              <w:t xml:space="preserve"> </w:t>
            </w:r>
          </w:p>
          <w:p w:rsidR="002646A4" w:rsidRDefault="002646A4" w:rsidP="002646A4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  <w:r w:rsidRPr="002646A4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 xml:space="preserve">Universidad Nacional Autónoma de México (Ciudad de México, México). </w:t>
            </w:r>
          </w:p>
          <w:p w:rsidR="002646A4" w:rsidRDefault="002646A4" w:rsidP="002646A4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  <w:r w:rsidRPr="002646A4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 xml:space="preserve">Orcid: </w:t>
            </w:r>
            <w:hyperlink r:id="rId5" w:history="1">
              <w:r w:rsidRPr="003C478F">
                <w:rPr>
                  <w:rStyle w:val="Hipervnculo"/>
                  <w:rFonts w:ascii="Bookman Old Style" w:hAnsi="Bookman Old Style" w:cs="BookmanOldStyle"/>
                  <w:sz w:val="22"/>
                  <w:szCs w:val="22"/>
                </w:rPr>
                <w:t>https://orcid.org/0000-0003-0270-4047</w:t>
              </w:r>
            </w:hyperlink>
            <w:r w:rsidRPr="002646A4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>.</w:t>
            </w:r>
          </w:p>
          <w:p w:rsidR="00295DC7" w:rsidRDefault="002646A4" w:rsidP="002646A4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</w:rPr>
            </w:pPr>
            <w:r w:rsidRPr="002646A4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 xml:space="preserve"> C. e.: </w:t>
            </w:r>
            <w:hyperlink r:id="rId6" w:history="1">
              <w:r w:rsidRPr="003C478F">
                <w:rPr>
                  <w:rStyle w:val="Hipervnculo"/>
                  <w:rFonts w:ascii="Bookman Old Style" w:hAnsi="Bookman Old Style" w:cs="BookmanOldStyle"/>
                  <w:sz w:val="22"/>
                  <w:szCs w:val="22"/>
                </w:rPr>
                <w:t>mrg43@outlook.com</w:t>
              </w:r>
            </w:hyperlink>
            <w:r w:rsidRPr="007241BC">
              <w:rPr>
                <w:rFonts w:ascii="Bookman Old Style" w:hAnsi="Bookman Old Style"/>
              </w:rPr>
              <w:t xml:space="preserve"> </w:t>
            </w:r>
          </w:p>
          <w:p w:rsidR="002646A4" w:rsidRPr="007241BC" w:rsidRDefault="002646A4" w:rsidP="002646A4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/>
              </w:rPr>
            </w:pPr>
          </w:p>
        </w:tc>
        <w:tc>
          <w:tcPr>
            <w:tcW w:w="3048" w:type="dxa"/>
            <w:vMerge w:val="restart"/>
          </w:tcPr>
          <w:p w:rsidR="002B3CE8" w:rsidRPr="00D4627B" w:rsidRDefault="00D4627B" w:rsidP="00CD2725">
            <w:pPr>
              <w:jc w:val="center"/>
              <w:rPr>
                <w:rFonts w:ascii="Bookman Old Style" w:hAnsi="Bookman Old Style"/>
              </w:rPr>
            </w:pPr>
            <w:r w:rsidRPr="00D4627B">
              <w:rPr>
                <w:rFonts w:ascii="Bookman Old Style" w:hAnsi="Bookman Old Style"/>
                <w:noProof/>
                <w:lang w:eastAsia="es-ES"/>
              </w:rPr>
              <w:drawing>
                <wp:inline distT="0" distB="0" distL="0" distR="0" wp14:anchorId="13A5AF17" wp14:editId="563AC259">
                  <wp:extent cx="1838325" cy="2571750"/>
                  <wp:effectExtent l="0" t="0" r="9525" b="0"/>
                  <wp:docPr id="3" name="Imagen 3" descr="C:\Users\jmrod\AppData\Local\Temp\1362aa00-1fde-4b5a-9484-2b8421f44494_ilovepdf_pages-to-jpg (1).zip.494\portada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Temp\1362aa00-1fde-4b5a-9484-2b8421f44494_ilovepdf_pages-to-jpg (1).zip.494\portada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95" cy="2633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CE8" w:rsidRPr="00D4627B" w:rsidTr="002646A4">
        <w:trPr>
          <w:trHeight w:val="1103"/>
        </w:trPr>
        <w:tc>
          <w:tcPr>
            <w:tcW w:w="6135" w:type="dxa"/>
          </w:tcPr>
          <w:p w:rsidR="002B3CE8" w:rsidRPr="007241BC" w:rsidRDefault="002B3CE8" w:rsidP="00D00097">
            <w:pPr>
              <w:jc w:val="both"/>
              <w:rPr>
                <w:rFonts w:ascii="Bookman Old Style" w:hAnsi="Bookman Old Style"/>
              </w:rPr>
            </w:pPr>
            <w:r w:rsidRPr="007241BC">
              <w:rPr>
                <w:rFonts w:ascii="Bookman Old Style" w:hAnsi="Bookman Old Style"/>
                <w:b/>
              </w:rPr>
              <w:t>DOI</w:t>
            </w:r>
            <w:r w:rsidR="00D4627B" w:rsidRPr="007241BC">
              <w:rPr>
                <w:rFonts w:ascii="Bookman Old Style" w:hAnsi="Bookman Old Style"/>
              </w:rPr>
              <w:t xml:space="preserve">: </w:t>
            </w:r>
            <w:r w:rsidR="00D00097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ht</w:t>
            </w:r>
            <w:r w:rsidR="00D4627B" w:rsidRPr="005F3A5B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tps://doi.org</w:t>
            </w:r>
            <w:r w:rsidR="00D00097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/10.53335/cliocanarias.2025.7.</w:t>
            </w:r>
            <w:r w:rsidR="0051428A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1</w:t>
            </w:r>
            <w:r w:rsidR="002646A4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4</w:t>
            </w:r>
          </w:p>
          <w:p w:rsidR="00D4627B" w:rsidRPr="007241BC" w:rsidRDefault="00D4627B" w:rsidP="00D00097">
            <w:pPr>
              <w:jc w:val="both"/>
              <w:rPr>
                <w:rFonts w:ascii="Bookman Old Style" w:hAnsi="Bookman Old Style"/>
                <w:sz w:val="22"/>
                <w:szCs w:val="22"/>
                <w:lang w:val="en-GB"/>
              </w:rPr>
            </w:pPr>
            <w:r w:rsidRPr="007241BC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Pr="007241BC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7, Secc. </w:t>
            </w:r>
            <w:r w:rsidR="00295DC7">
              <w:rPr>
                <w:rFonts w:ascii="Bookman Old Style" w:hAnsi="Bookman Old Style"/>
                <w:sz w:val="22"/>
                <w:szCs w:val="22"/>
                <w:lang w:val="en-GB"/>
              </w:rPr>
              <w:t>Opinión</w:t>
            </w:r>
          </w:p>
          <w:p w:rsidR="002B3CE8" w:rsidRPr="007241BC" w:rsidRDefault="002B3CE8" w:rsidP="00D00097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048" w:type="dxa"/>
            <w:vMerge/>
          </w:tcPr>
          <w:p w:rsidR="002B3CE8" w:rsidRPr="00D4627B" w:rsidRDefault="002B3CE8" w:rsidP="00D00097">
            <w:pPr>
              <w:jc w:val="both"/>
              <w:rPr>
                <w:rFonts w:ascii="Bookman Old Style" w:hAnsi="Bookman Old Style"/>
              </w:rPr>
            </w:pPr>
          </w:p>
        </w:tc>
      </w:tr>
      <w:tr w:rsidR="002B3CE8" w:rsidRPr="00D4627B" w:rsidTr="001A5D53">
        <w:trPr>
          <w:trHeight w:val="658"/>
        </w:trPr>
        <w:tc>
          <w:tcPr>
            <w:tcW w:w="6135" w:type="dxa"/>
            <w:vMerge w:val="restart"/>
          </w:tcPr>
          <w:p w:rsidR="002646A4" w:rsidRPr="002646A4" w:rsidRDefault="00173259" w:rsidP="002646A4">
            <w:pPr>
              <w:spacing w:after="6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La profesora</w:t>
            </w:r>
            <w:r w:rsidR="002646A4" w:rsidRPr="002646A4">
              <w:rPr>
                <w:rFonts w:ascii="Bookman Old Style" w:hAnsi="Bookman Old Style"/>
                <w:sz w:val="22"/>
                <w:szCs w:val="22"/>
              </w:rPr>
              <w:t xml:space="preserve"> González Domínguez, licenciada en Derecho por la UNAM (México) y doctora por la Univ. Complutense de Madrid, realizó estudios de Historia del Derecho, Principios Generales del Derecho y Teoría Jurídica Contemporánea  en la UNAM, donde ha ejercido como docente e investigadora buena parte de su trayectoria profesional, desempeñando cargos de responsabilidad en esa institución, además de incorporarse a la administración pública desde 2000 en varios desempeños (Secretaría Técnica del Consejo Consultivo de la Comisión Nacional de los Derechos Humanos, Dirección General de Asuntos Jurídicos de la Secretaría de Economía…).</w:t>
            </w:r>
          </w:p>
          <w:p w:rsidR="002646A4" w:rsidRPr="002646A4" w:rsidRDefault="002646A4" w:rsidP="002646A4">
            <w:pPr>
              <w:spacing w:after="6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2646A4">
              <w:rPr>
                <w:rFonts w:ascii="Bookman Old Style" w:hAnsi="Bookman Old Style"/>
                <w:sz w:val="22"/>
                <w:szCs w:val="22"/>
              </w:rPr>
              <w:t xml:space="preserve">   Son de obligada consulta sus trabajos sobre historia del derecho y de las instituciones mexicanas, así como sus antologías para la docencia y de apoyo a la investigación, sus ediciones de fuentes y textos, sus numerosísimos artículos de investigación y divulgación. En la actualidad es investigadora del CIDE (Centro de Investigación y Docencia Económicas) (México) y miembro del Sistema Nacional de Investigadores. </w:t>
            </w:r>
          </w:p>
          <w:p w:rsidR="002B3CE8" w:rsidRPr="001A5D53" w:rsidRDefault="002B3CE8" w:rsidP="000348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048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1A5D53">
        <w:trPr>
          <w:trHeight w:val="2685"/>
        </w:trPr>
        <w:tc>
          <w:tcPr>
            <w:tcW w:w="6135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  <w:tc>
          <w:tcPr>
            <w:tcW w:w="3048" w:type="dxa"/>
            <w:vMerge w:val="restart"/>
          </w:tcPr>
          <w:p w:rsidR="0051428A" w:rsidRDefault="007241BC" w:rsidP="0051428A">
            <w:pPr>
              <w:rPr>
                <w:rFonts w:ascii="Bookman Old Style" w:hAnsi="Bookman Old Style"/>
                <w:b/>
              </w:rPr>
            </w:pPr>
            <w:r w:rsidRPr="00476BC5">
              <w:rPr>
                <w:rFonts w:ascii="Bookman Old Style" w:hAnsi="Bookman Old Style"/>
                <w:b/>
              </w:rPr>
              <w:t>Cómo citar:</w:t>
            </w:r>
          </w:p>
          <w:p w:rsidR="007241BC" w:rsidRPr="00173259" w:rsidRDefault="002646A4" w:rsidP="000348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173259">
              <w:rPr>
                <w:rFonts w:ascii="Bookman Old Style" w:hAnsi="Bookman Old Style" w:cs="BookmanOldStyle-Bold"/>
                <w:bCs/>
                <w:color w:val="753A10"/>
                <w:sz w:val="22"/>
                <w:szCs w:val="22"/>
              </w:rPr>
              <w:t xml:space="preserve">Entrevista a María del Re-fugio González Domínguez. </w:t>
            </w:r>
            <w:r w:rsidR="00B2613D" w:rsidRPr="00173259">
              <w:rPr>
                <w:rFonts w:ascii="Bookman Old Style" w:hAnsi="Bookman Old Style"/>
                <w:i/>
                <w:sz w:val="22"/>
                <w:szCs w:val="22"/>
              </w:rPr>
              <w:t>Clioc</w:t>
            </w:r>
            <w:r w:rsidR="00167911" w:rsidRPr="00173259">
              <w:rPr>
                <w:rFonts w:ascii="Bookman Old Style" w:hAnsi="Bookman Old Style"/>
                <w:bCs/>
                <w:i/>
                <w:sz w:val="22"/>
                <w:szCs w:val="22"/>
              </w:rPr>
              <w:t>a</w:t>
            </w:r>
            <w:r w:rsidR="007241BC" w:rsidRPr="00173259">
              <w:rPr>
                <w:rFonts w:ascii="Bookman Old Style" w:hAnsi="Bookman Old Style"/>
                <w:bCs/>
                <w:i/>
                <w:sz w:val="22"/>
                <w:szCs w:val="22"/>
              </w:rPr>
              <w:t>narias</w:t>
            </w:r>
            <w:r w:rsidR="007241BC" w:rsidRPr="00173259">
              <w:rPr>
                <w:rFonts w:ascii="Bookman Old Style" w:hAnsi="Bookman Old Style"/>
                <w:bCs/>
                <w:sz w:val="22"/>
                <w:szCs w:val="22"/>
              </w:rPr>
              <w:t>, n.º 7,</w:t>
            </w:r>
            <w:r w:rsidRPr="00173259">
              <w:rPr>
                <w:rFonts w:ascii="Bookman Old Style" w:hAnsi="Bookman Old Style"/>
                <w:bCs/>
                <w:sz w:val="22"/>
                <w:szCs w:val="22"/>
              </w:rPr>
              <w:t xml:space="preserve"> 2025,</w:t>
            </w:r>
            <w:r w:rsidR="007241BC" w:rsidRPr="00173259">
              <w:rPr>
                <w:rFonts w:ascii="Bookman Old Style" w:hAnsi="Bookman Old Style"/>
                <w:bCs/>
                <w:sz w:val="22"/>
                <w:szCs w:val="22"/>
              </w:rPr>
              <w:t xml:space="preserve"> pp.  </w:t>
            </w:r>
            <w:r w:rsidR="00173259">
              <w:rPr>
                <w:rFonts w:ascii="Bookman Old Style" w:hAnsi="Bookman Old Style"/>
                <w:bCs/>
                <w:sz w:val="22"/>
                <w:szCs w:val="22"/>
              </w:rPr>
              <w:t>433-435.</w:t>
            </w:r>
          </w:p>
          <w:p w:rsidR="002B3CE8" w:rsidRPr="00D4627B" w:rsidRDefault="002B3CE8" w:rsidP="007241BC">
            <w:pPr>
              <w:rPr>
                <w:rFonts w:ascii="Bookman Old Style" w:hAnsi="Bookman Old Style"/>
              </w:rPr>
            </w:pPr>
          </w:p>
        </w:tc>
      </w:tr>
      <w:tr w:rsidR="002B3CE8" w:rsidRPr="00617EA2" w:rsidTr="001A5D53">
        <w:trPr>
          <w:trHeight w:val="1842"/>
        </w:trPr>
        <w:tc>
          <w:tcPr>
            <w:tcW w:w="6135" w:type="dxa"/>
            <w:vMerge w:val="restart"/>
          </w:tcPr>
          <w:p w:rsidR="000348F9" w:rsidRPr="000348F9" w:rsidRDefault="000348F9" w:rsidP="002646A4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3048" w:type="dxa"/>
            <w:vMerge/>
          </w:tcPr>
          <w:p w:rsidR="002B3CE8" w:rsidRPr="00617EA2" w:rsidRDefault="002B3CE8" w:rsidP="00B472D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2B3CE8" w:rsidRPr="00617EA2" w:rsidTr="001A5D53">
        <w:trPr>
          <w:trHeight w:val="2656"/>
        </w:trPr>
        <w:tc>
          <w:tcPr>
            <w:tcW w:w="6135" w:type="dxa"/>
            <w:vMerge/>
          </w:tcPr>
          <w:p w:rsidR="002B3CE8" w:rsidRPr="00617EA2" w:rsidRDefault="002B3CE8" w:rsidP="004E594C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048" w:type="dxa"/>
          </w:tcPr>
          <w:p w:rsidR="00D4627B" w:rsidRPr="00617EA2" w:rsidRDefault="00D4627B" w:rsidP="004E594C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476BC5" w:rsidRPr="00617EA2" w:rsidRDefault="00D4627B" w:rsidP="004E594C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</w:t>
            </w:r>
            <w:r w:rsidR="00FD2AE3"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ía</w:t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 2025: </w:t>
            </w:r>
            <w:r w:rsidR="002646A4" w:rsidRPr="00173259">
              <w:rPr>
                <w:rFonts w:ascii="Bookman Old Style" w:hAnsi="Bookman Old Style" w:cs="BookmanOldStyle-Bold"/>
                <w:bCs/>
                <w:sz w:val="22"/>
                <w:szCs w:val="22"/>
              </w:rPr>
              <w:t>María del Refugio González Domínguez</w:t>
            </w:r>
            <w:bookmarkStart w:id="0" w:name="_GoBack"/>
            <w:bookmarkEnd w:id="0"/>
          </w:p>
          <w:p w:rsidR="00D4627B" w:rsidRPr="00617EA2" w:rsidRDefault="00D4627B" w:rsidP="004E594C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617EA2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de contenidos científicos o culturales que posibiliten una mayor difusión.</w:t>
            </w:r>
          </w:p>
          <w:p w:rsidR="002B3CE8" w:rsidRPr="00617EA2" w:rsidRDefault="00D4627B" w:rsidP="004E594C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617EA2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67DDF67" wp14:editId="05F06583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7EA2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</w:tbl>
    <w:p w:rsidR="002B3CE8" w:rsidRPr="00617EA2" w:rsidRDefault="002B3CE8" w:rsidP="004E594C">
      <w:pPr>
        <w:jc w:val="both"/>
        <w:rPr>
          <w:rFonts w:ascii="Bookman Old Style" w:hAnsi="Bookman Old Style"/>
          <w:sz w:val="22"/>
          <w:szCs w:val="22"/>
        </w:rPr>
      </w:pPr>
    </w:p>
    <w:sectPr w:rsidR="002B3CE8" w:rsidRPr="00617EA2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348F9"/>
    <w:rsid w:val="00167911"/>
    <w:rsid w:val="00173259"/>
    <w:rsid w:val="0019261F"/>
    <w:rsid w:val="001A5D53"/>
    <w:rsid w:val="002646A4"/>
    <w:rsid w:val="00295DC7"/>
    <w:rsid w:val="002B3CE8"/>
    <w:rsid w:val="0041664B"/>
    <w:rsid w:val="00476BC5"/>
    <w:rsid w:val="004E594C"/>
    <w:rsid w:val="0051428A"/>
    <w:rsid w:val="00543B2C"/>
    <w:rsid w:val="005F3A5B"/>
    <w:rsid w:val="00617EA2"/>
    <w:rsid w:val="006876AE"/>
    <w:rsid w:val="006933D6"/>
    <w:rsid w:val="007241BC"/>
    <w:rsid w:val="007C2A68"/>
    <w:rsid w:val="007E1C35"/>
    <w:rsid w:val="00873840"/>
    <w:rsid w:val="009060F9"/>
    <w:rsid w:val="00954D4A"/>
    <w:rsid w:val="00A82FA5"/>
    <w:rsid w:val="00B054D5"/>
    <w:rsid w:val="00B2613D"/>
    <w:rsid w:val="00B33391"/>
    <w:rsid w:val="00BB395C"/>
    <w:rsid w:val="00BC5177"/>
    <w:rsid w:val="00C06E4B"/>
    <w:rsid w:val="00CA486D"/>
    <w:rsid w:val="00CD2725"/>
    <w:rsid w:val="00D00097"/>
    <w:rsid w:val="00D4627B"/>
    <w:rsid w:val="00DB0D3D"/>
    <w:rsid w:val="00E6781E"/>
    <w:rsid w:val="00FD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4738C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paragraph" w:styleId="Textonotapie">
    <w:name w:val="footnote text"/>
    <w:basedOn w:val="Normal"/>
    <w:link w:val="TextonotapieCar"/>
    <w:uiPriority w:val="99"/>
    <w:unhideWhenUsed/>
    <w:qFormat/>
    <w:rsid w:val="00476BC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476BC5"/>
    <w:rPr>
      <w:rFonts w:ascii="Calibri" w:eastAsia="Calibri" w:hAnsi="Calibri" w:cs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476BC5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1A5D53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/4.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rg43@outlook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rcid.org/0000-0003-0270-404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D7EE2-77DA-4AD7-8D0B-A77AFEC82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2025-06-28T11:08:00Z</dcterms:created>
  <dcterms:modified xsi:type="dcterms:W3CDTF">2025-07-02T17:14:00Z</dcterms:modified>
</cp:coreProperties>
</file>